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152525" cy="1152525"/>
                  <wp:effectExtent l="0" t="0" r="9525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AD72BA" w:rsidTr="00DA0DF5">
        <w:trPr>
          <w:trHeight w:val="3061"/>
          <w:jc w:val="center"/>
        </w:trPr>
        <w:sdt>
          <w:sdtPr>
            <w:rPr>
              <w:sz w:val="28"/>
            </w:rPr>
            <w:id w:val="-1245098557"/>
            <w:placeholder>
              <w:docPart w:val="0A000FC5BCDD4625B94E243799DDDB46"/>
            </w:placeholder>
          </w:sdtPr>
          <w:sdtContent>
            <w:tc>
              <w:tcPr>
                <w:tcW w:w="4819" w:type="dxa"/>
                <w:vAlign w:val="center"/>
              </w:tcPr>
              <w:p w:rsidR="00090556" w:rsidRPr="00090556" w:rsidRDefault="00DA0DF5" w:rsidP="00DA0DF5">
                <w:pPr>
                  <w:jc w:val="center"/>
                </w:pPr>
                <w:r>
                  <w:rPr>
                    <w:sz w:val="28"/>
                  </w:rPr>
                  <w:t>Ga 2 plaatsen vooruit.</w:t>
                </w:r>
              </w:p>
            </w:tc>
          </w:sdtContent>
        </w:sdt>
        <w:sdt>
          <w:sdtPr>
            <w:rPr>
              <w:sz w:val="28"/>
            </w:rPr>
            <w:id w:val="-196001248"/>
            <w:placeholder>
              <w:docPart w:val="966E1A39D0E349F88476C8E45C6BB92B"/>
            </w:placeholder>
          </w:sdtPr>
          <w:sdtContent>
            <w:tc>
              <w:tcPr>
                <w:tcW w:w="4819" w:type="dxa"/>
                <w:vAlign w:val="center"/>
              </w:tcPr>
              <w:p w:rsidR="00AD72BA" w:rsidRDefault="00DA0DF5" w:rsidP="00DA0DF5">
                <w:pPr>
                  <w:jc w:val="center"/>
                </w:pPr>
                <w:r>
                  <w:rPr>
                    <w:sz w:val="28"/>
                  </w:rPr>
                  <w:t>Goed om de speler op kop één beurt te laten overslaan.</w:t>
                </w:r>
              </w:p>
            </w:tc>
          </w:sdtContent>
        </w:sdt>
      </w:tr>
      <w:tr w:rsidR="00AD72BA" w:rsidTr="00DA0DF5">
        <w:trPr>
          <w:trHeight w:val="3061"/>
          <w:jc w:val="center"/>
        </w:trPr>
        <w:sdt>
          <w:sdtPr>
            <w:rPr>
              <w:sz w:val="28"/>
            </w:rPr>
            <w:id w:val="2083630462"/>
            <w:placeholder>
              <w:docPart w:val="B503DBCA0C404B32950DE7D3B650B3BF"/>
            </w:placeholder>
          </w:sdtPr>
          <w:sdtContent>
            <w:tc>
              <w:tcPr>
                <w:tcW w:w="4819" w:type="dxa"/>
                <w:vAlign w:val="center"/>
              </w:tcPr>
              <w:p w:rsidR="00AD72BA" w:rsidRDefault="00DA0DF5" w:rsidP="00DA0DF5">
                <w:pPr>
                  <w:jc w:val="center"/>
                </w:pPr>
                <w:r>
                  <w:rPr>
                    <w:sz w:val="28"/>
                  </w:rPr>
                  <w:t>Plaats de pion van een speler naar keuze 2 plaatsen achteruit.</w:t>
                </w:r>
              </w:p>
            </w:tc>
          </w:sdtContent>
        </w:sdt>
        <w:sdt>
          <w:sdtPr>
            <w:rPr>
              <w:sz w:val="28"/>
            </w:rPr>
            <w:id w:val="1407340967"/>
            <w:placeholder>
              <w:docPart w:val="5E7E0614BAFF43549F9F2E03968742EE"/>
            </w:placeholder>
          </w:sdtPr>
          <w:sdtContent>
            <w:tc>
              <w:tcPr>
                <w:tcW w:w="4819" w:type="dxa"/>
                <w:vAlign w:val="center"/>
              </w:tcPr>
              <w:p w:rsidR="00AD72BA" w:rsidRDefault="00DA0DF5" w:rsidP="00DA0DF5">
                <w:pPr>
                  <w:jc w:val="center"/>
                </w:pPr>
                <w:r>
                  <w:rPr>
                    <w:sz w:val="28"/>
                  </w:rPr>
                  <w:t>Je bent nog een keer aan de beurt.</w:t>
                </w:r>
              </w:p>
            </w:tc>
          </w:sdtContent>
        </w:sdt>
      </w:tr>
      <w:tr w:rsidR="00AD72BA" w:rsidTr="00DA0DF5">
        <w:trPr>
          <w:trHeight w:val="3061"/>
          <w:jc w:val="center"/>
        </w:trPr>
        <w:sdt>
          <w:sdtPr>
            <w:rPr>
              <w:sz w:val="28"/>
            </w:rPr>
            <w:id w:val="-1893716647"/>
            <w:placeholder>
              <w:docPart w:val="7D8BFBA54330432A96E8E253441ED976"/>
            </w:placeholder>
          </w:sdtPr>
          <w:sdtContent>
            <w:tc>
              <w:tcPr>
                <w:tcW w:w="4819" w:type="dxa"/>
                <w:vAlign w:val="center"/>
              </w:tcPr>
              <w:p w:rsidR="00AD72BA" w:rsidRDefault="00DA0DF5" w:rsidP="00DA0DF5">
                <w:pPr>
                  <w:jc w:val="center"/>
                </w:pPr>
                <w:r>
                  <w:rPr>
                    <w:sz w:val="28"/>
                  </w:rPr>
                  <w:t>Kies zelf hoeveel plaatsen je vooruit gaat (max. 5) bij de volgende beurt.</w:t>
                </w:r>
              </w:p>
            </w:tc>
          </w:sdtContent>
        </w:sdt>
        <w:sdt>
          <w:sdtPr>
            <w:rPr>
              <w:sz w:val="28"/>
            </w:rPr>
            <w:id w:val="-629947026"/>
            <w:placeholder>
              <w:docPart w:val="7E8C5CB53DE5452E8965265CA60755B5"/>
            </w:placeholder>
          </w:sdtPr>
          <w:sdtContent>
            <w:tc>
              <w:tcPr>
                <w:tcW w:w="4819" w:type="dxa"/>
                <w:vAlign w:val="center"/>
              </w:tcPr>
              <w:p w:rsidR="00AD72BA" w:rsidRDefault="00DA0DF5" w:rsidP="00DA0DF5">
                <w:pPr>
                  <w:jc w:val="center"/>
                </w:pPr>
                <w:r>
                  <w:rPr>
                    <w:sz w:val="28"/>
                  </w:rPr>
                  <w:t>Verwissel jouw pion met die van de speler die op kop staat.</w:t>
                </w:r>
              </w:p>
            </w:tc>
          </w:sdtContent>
        </w:sdt>
      </w:tr>
      <w:tr w:rsidR="00AD72BA" w:rsidTr="00DA0DF5">
        <w:trPr>
          <w:trHeight w:val="3061"/>
          <w:jc w:val="center"/>
        </w:trPr>
        <w:sdt>
          <w:sdtPr>
            <w:rPr>
              <w:sz w:val="28"/>
            </w:rPr>
            <w:id w:val="1398393060"/>
            <w:placeholder>
              <w:docPart w:val="600331C37F8941A3AD09E43C83624549"/>
            </w:placeholder>
          </w:sdtPr>
          <w:sdtContent>
            <w:tc>
              <w:tcPr>
                <w:tcW w:w="4819" w:type="dxa"/>
                <w:vAlign w:val="center"/>
              </w:tcPr>
              <w:p w:rsidR="00AD72BA" w:rsidRDefault="00DA0DF5" w:rsidP="00DA0DF5">
                <w:pPr>
                  <w:jc w:val="center"/>
                </w:pPr>
                <w:r>
                  <w:rPr>
                    <w:sz w:val="28"/>
                  </w:rPr>
                  <w:t>Ga naar de eerstvolgende ladder.</w:t>
                </w:r>
              </w:p>
            </w:tc>
          </w:sdtContent>
        </w:sdt>
        <w:sdt>
          <w:sdtPr>
            <w:rPr>
              <w:sz w:val="28"/>
            </w:rPr>
            <w:id w:val="1110165468"/>
            <w:placeholder>
              <w:docPart w:val="47A23180F78D4C60AE86E3497860DEA8"/>
            </w:placeholder>
          </w:sdtPr>
          <w:sdtContent>
            <w:tc>
              <w:tcPr>
                <w:tcW w:w="4819" w:type="dxa"/>
                <w:vAlign w:val="center"/>
              </w:tcPr>
              <w:p w:rsidR="00AD72BA" w:rsidRDefault="00DA0DF5" w:rsidP="00DA0DF5">
                <w:pPr>
                  <w:jc w:val="center"/>
                </w:pPr>
                <w:r>
                  <w:rPr>
                    <w:sz w:val="28"/>
                  </w:rPr>
                  <w:t>Alle andere spelers moeten één plaats terug.</w:t>
                </w:r>
              </w:p>
            </w:tc>
          </w:sdtContent>
        </w:sdt>
      </w:tr>
      <w:tr w:rsidR="00AD72BA" w:rsidTr="00DA0DF5">
        <w:trPr>
          <w:trHeight w:val="3061"/>
          <w:jc w:val="center"/>
        </w:trPr>
        <w:sdt>
          <w:sdtPr>
            <w:rPr>
              <w:sz w:val="28"/>
            </w:rPr>
            <w:id w:val="234059074"/>
            <w:placeholder>
              <w:docPart w:val="9A7D2683B0BD4F96B1506A7C1309EF76"/>
            </w:placeholder>
          </w:sdtPr>
          <w:sdtContent>
            <w:tc>
              <w:tcPr>
                <w:tcW w:w="4819" w:type="dxa"/>
                <w:vAlign w:val="center"/>
              </w:tcPr>
              <w:p w:rsidR="00AD72BA" w:rsidRDefault="00DA0DF5" w:rsidP="00DA0DF5">
                <w:pPr>
                  <w:jc w:val="center"/>
                </w:pPr>
                <w:r>
                  <w:rPr>
                    <w:sz w:val="28"/>
                  </w:rPr>
                  <w:t>Alle andere spelers moeten 2 plaatsen terug.</w:t>
                </w:r>
              </w:p>
            </w:tc>
          </w:sdtContent>
        </w:sdt>
        <w:sdt>
          <w:sdtPr>
            <w:rPr>
              <w:sz w:val="28"/>
            </w:rPr>
            <w:id w:val="-1615593777"/>
            <w:placeholder>
              <w:docPart w:val="72C64DB76E6B45D39A5014ED3E87FDAB"/>
            </w:placeholder>
          </w:sdtPr>
          <w:sdtContent>
            <w:tc>
              <w:tcPr>
                <w:tcW w:w="4819" w:type="dxa"/>
                <w:vAlign w:val="center"/>
              </w:tcPr>
              <w:p w:rsidR="00AD72BA" w:rsidRDefault="00DA0DF5" w:rsidP="00DA0DF5">
                <w:pPr>
                  <w:jc w:val="center"/>
                </w:pPr>
                <w:r>
                  <w:rPr>
                    <w:sz w:val="28"/>
                  </w:rPr>
                  <w:t>Gebruik deze kaart als joker wanneer je het antwoord op een vraag niet kent.</w:t>
                </w:r>
              </w:p>
            </w:tc>
          </w:sdtContent>
        </w:sdt>
      </w:tr>
    </w:tbl>
    <w:p w:rsidR="00FB32ED" w:rsidRDefault="00FB32ED" w:rsidP="00AD72BA"/>
    <w:sectPr w:rsidR="00FB32ED" w:rsidSect="00AD7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BA"/>
    <w:rsid w:val="00031286"/>
    <w:rsid w:val="00090556"/>
    <w:rsid w:val="001D20D7"/>
    <w:rsid w:val="00434A5B"/>
    <w:rsid w:val="004C7BD6"/>
    <w:rsid w:val="006D4A1C"/>
    <w:rsid w:val="00A108E3"/>
    <w:rsid w:val="00AD72BA"/>
    <w:rsid w:val="00CC36EC"/>
    <w:rsid w:val="00DA0DF5"/>
    <w:rsid w:val="00FB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000FC5BCDD4625B94E243799DDDB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E90D4F-5B04-44E3-8351-EB0DDB5C86BF}"/>
      </w:docPartPr>
      <w:docPartBody>
        <w:p w:rsidR="00000000" w:rsidRDefault="0089419D" w:rsidP="0089419D">
          <w:pPr>
            <w:pStyle w:val="0A000FC5BCDD4625B94E243799DDDB4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66E1A39D0E349F88476C8E45C6BB9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F6AC63-CFB0-4733-A24C-FEB174BFF48B}"/>
      </w:docPartPr>
      <w:docPartBody>
        <w:p w:rsidR="00000000" w:rsidRDefault="0089419D" w:rsidP="0089419D">
          <w:pPr>
            <w:pStyle w:val="966E1A39D0E349F88476C8E45C6BB92B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B503DBCA0C404B32950DE7D3B650B3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ECD4A8-2013-4080-9BEF-09130EDBE695}"/>
      </w:docPartPr>
      <w:docPartBody>
        <w:p w:rsidR="00000000" w:rsidRDefault="0089419D" w:rsidP="0089419D">
          <w:pPr>
            <w:pStyle w:val="B503DBCA0C404B32950DE7D3B650B3BF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5E7E0614BAFF43549F9F2E0396874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342C26-4F65-40B7-9A93-4E57378AC8CA}"/>
      </w:docPartPr>
      <w:docPartBody>
        <w:p w:rsidR="00000000" w:rsidRDefault="0089419D" w:rsidP="0089419D">
          <w:pPr>
            <w:pStyle w:val="5E7E0614BAFF43549F9F2E03968742EE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D8BFBA54330432A96E8E253441ED9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196680-23B9-4605-A264-4A7C10C1196D}"/>
      </w:docPartPr>
      <w:docPartBody>
        <w:p w:rsidR="00000000" w:rsidRDefault="0089419D" w:rsidP="0089419D">
          <w:pPr>
            <w:pStyle w:val="7D8BFBA54330432A96E8E253441ED97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E8C5CB53DE5452E8965265CA60755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8608A7-C713-48D2-B63F-873E1DEDBCE4}"/>
      </w:docPartPr>
      <w:docPartBody>
        <w:p w:rsidR="00000000" w:rsidRDefault="0089419D" w:rsidP="0089419D">
          <w:pPr>
            <w:pStyle w:val="7E8C5CB53DE5452E8965265CA60755B5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600331C37F8941A3AD09E43C836245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444CB-FB83-41F4-9A7E-12193EB27A57}"/>
      </w:docPartPr>
      <w:docPartBody>
        <w:p w:rsidR="00000000" w:rsidRDefault="0089419D" w:rsidP="0089419D">
          <w:pPr>
            <w:pStyle w:val="600331C37F8941A3AD09E43C83624549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47A23180F78D4C60AE86E3497860D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955907-25D1-4125-8BC0-B9B6BB56FE70}"/>
      </w:docPartPr>
      <w:docPartBody>
        <w:p w:rsidR="00000000" w:rsidRDefault="0089419D" w:rsidP="0089419D">
          <w:pPr>
            <w:pStyle w:val="47A23180F78D4C60AE86E3497860DEA8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A7D2683B0BD4F96B1506A7C1309EF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B262AF-133C-4A09-AF62-EBA6731A33AF}"/>
      </w:docPartPr>
      <w:docPartBody>
        <w:p w:rsidR="00000000" w:rsidRDefault="0089419D" w:rsidP="0089419D">
          <w:pPr>
            <w:pStyle w:val="9A7D2683B0BD4F96B1506A7C1309EF7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2C64DB76E6B45D39A5014ED3E87FD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3E8B1F-90E7-4B0B-835B-FE243E698B2A}"/>
      </w:docPartPr>
      <w:docPartBody>
        <w:p w:rsidR="00000000" w:rsidRDefault="0089419D" w:rsidP="0089419D">
          <w:pPr>
            <w:pStyle w:val="72C64DB76E6B45D39A5014ED3E87FDAB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9D"/>
    <w:rsid w:val="002C213F"/>
    <w:rsid w:val="008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419D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B75065AD40CD4B3E9245212DC8D88C391">
    <w:name w:val="B75065AD40CD4B3E9245212DC8D88C391"/>
    <w:rsid w:val="0089419D"/>
    <w:rPr>
      <w:rFonts w:eastAsiaTheme="minorHAnsi"/>
      <w:lang w:eastAsia="en-US"/>
    </w:rPr>
  </w:style>
  <w:style w:type="paragraph" w:customStyle="1" w:styleId="68F0CFD03D8C4DF69503D805BE99EB251">
    <w:name w:val="68F0CFD03D8C4DF69503D805BE99EB251"/>
    <w:rsid w:val="0089419D"/>
    <w:rPr>
      <w:rFonts w:eastAsiaTheme="minorHAnsi"/>
      <w:lang w:eastAsia="en-US"/>
    </w:rPr>
  </w:style>
  <w:style w:type="paragraph" w:customStyle="1" w:styleId="C6F8F87041FC46B5B34AAFB4880746261">
    <w:name w:val="C6F8F87041FC46B5B34AAFB4880746261"/>
    <w:rsid w:val="0089419D"/>
    <w:rPr>
      <w:rFonts w:eastAsiaTheme="minorHAnsi"/>
      <w:lang w:eastAsia="en-US"/>
    </w:rPr>
  </w:style>
  <w:style w:type="paragraph" w:customStyle="1" w:styleId="35092BD3C77546C7ABDD6D81BCE4C2601">
    <w:name w:val="35092BD3C77546C7ABDD6D81BCE4C2601"/>
    <w:rsid w:val="0089419D"/>
    <w:rPr>
      <w:rFonts w:eastAsiaTheme="minorHAnsi"/>
      <w:lang w:eastAsia="en-US"/>
    </w:rPr>
  </w:style>
  <w:style w:type="paragraph" w:customStyle="1" w:styleId="596AE5BF65274283A7F9B4EC240E6D3D1">
    <w:name w:val="596AE5BF65274283A7F9B4EC240E6D3D1"/>
    <w:rsid w:val="0089419D"/>
    <w:rPr>
      <w:rFonts w:eastAsiaTheme="minorHAnsi"/>
      <w:lang w:eastAsia="en-US"/>
    </w:rPr>
  </w:style>
  <w:style w:type="paragraph" w:customStyle="1" w:styleId="91BA739DC2154460B94D52FD4AF8578A1">
    <w:name w:val="91BA739DC2154460B94D52FD4AF8578A1"/>
    <w:rsid w:val="0089419D"/>
    <w:rPr>
      <w:rFonts w:eastAsiaTheme="minorHAnsi"/>
      <w:lang w:eastAsia="en-US"/>
    </w:rPr>
  </w:style>
  <w:style w:type="paragraph" w:customStyle="1" w:styleId="4E62F453B69E4E6A9CC496131BF2DF421">
    <w:name w:val="4E62F453B69E4E6A9CC496131BF2DF421"/>
    <w:rsid w:val="0089419D"/>
    <w:rPr>
      <w:rFonts w:eastAsiaTheme="minorHAnsi"/>
      <w:lang w:eastAsia="en-US"/>
    </w:rPr>
  </w:style>
  <w:style w:type="paragraph" w:customStyle="1" w:styleId="DCFEF438F41B4DA2B871A1A362835EBE1">
    <w:name w:val="DCFEF438F41B4DA2B871A1A362835EBE1"/>
    <w:rsid w:val="0089419D"/>
    <w:rPr>
      <w:rFonts w:eastAsiaTheme="minorHAnsi"/>
      <w:lang w:eastAsia="en-US"/>
    </w:rPr>
  </w:style>
  <w:style w:type="paragraph" w:customStyle="1" w:styleId="39D204F77A8E4C42B66385F053A127341">
    <w:name w:val="39D204F77A8E4C42B66385F053A127341"/>
    <w:rsid w:val="0089419D"/>
    <w:rPr>
      <w:rFonts w:eastAsiaTheme="minorHAnsi"/>
      <w:lang w:eastAsia="en-US"/>
    </w:rPr>
  </w:style>
  <w:style w:type="paragraph" w:customStyle="1" w:styleId="1F800B1C9C884F4C97838A60EF14FB4D">
    <w:name w:val="1F800B1C9C884F4C97838A60EF14FB4D"/>
    <w:rsid w:val="0089419D"/>
  </w:style>
  <w:style w:type="paragraph" w:customStyle="1" w:styleId="0A000FC5BCDD4625B94E243799DDDB46">
    <w:name w:val="0A000FC5BCDD4625B94E243799DDDB46"/>
    <w:rsid w:val="0089419D"/>
  </w:style>
  <w:style w:type="paragraph" w:customStyle="1" w:styleId="966E1A39D0E349F88476C8E45C6BB92B">
    <w:name w:val="966E1A39D0E349F88476C8E45C6BB92B"/>
    <w:rsid w:val="0089419D"/>
  </w:style>
  <w:style w:type="paragraph" w:customStyle="1" w:styleId="B503DBCA0C404B32950DE7D3B650B3BF">
    <w:name w:val="B503DBCA0C404B32950DE7D3B650B3BF"/>
    <w:rsid w:val="0089419D"/>
  </w:style>
  <w:style w:type="paragraph" w:customStyle="1" w:styleId="5E7E0614BAFF43549F9F2E03968742EE">
    <w:name w:val="5E7E0614BAFF43549F9F2E03968742EE"/>
    <w:rsid w:val="0089419D"/>
  </w:style>
  <w:style w:type="paragraph" w:customStyle="1" w:styleId="7D8BFBA54330432A96E8E253441ED976">
    <w:name w:val="7D8BFBA54330432A96E8E253441ED976"/>
    <w:rsid w:val="0089419D"/>
  </w:style>
  <w:style w:type="paragraph" w:customStyle="1" w:styleId="7E8C5CB53DE5452E8965265CA60755B5">
    <w:name w:val="7E8C5CB53DE5452E8965265CA60755B5"/>
    <w:rsid w:val="0089419D"/>
  </w:style>
  <w:style w:type="paragraph" w:customStyle="1" w:styleId="600331C37F8941A3AD09E43C83624549">
    <w:name w:val="600331C37F8941A3AD09E43C83624549"/>
    <w:rsid w:val="0089419D"/>
  </w:style>
  <w:style w:type="paragraph" w:customStyle="1" w:styleId="47A23180F78D4C60AE86E3497860DEA8">
    <w:name w:val="47A23180F78D4C60AE86E3497860DEA8"/>
    <w:rsid w:val="0089419D"/>
  </w:style>
  <w:style w:type="paragraph" w:customStyle="1" w:styleId="9A7D2683B0BD4F96B1506A7C1309EF76">
    <w:name w:val="9A7D2683B0BD4F96B1506A7C1309EF76"/>
    <w:rsid w:val="0089419D"/>
  </w:style>
  <w:style w:type="paragraph" w:customStyle="1" w:styleId="72C64DB76E6B45D39A5014ED3E87FDAB">
    <w:name w:val="72C64DB76E6B45D39A5014ED3E87FDAB"/>
    <w:rsid w:val="0089419D"/>
  </w:style>
  <w:style w:type="paragraph" w:customStyle="1" w:styleId="9928D837D690497797E30026D80907C4">
    <w:name w:val="9928D837D690497797E30026D80907C4"/>
    <w:rsid w:val="008941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419D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B75065AD40CD4B3E9245212DC8D88C391">
    <w:name w:val="B75065AD40CD4B3E9245212DC8D88C391"/>
    <w:rsid w:val="0089419D"/>
    <w:rPr>
      <w:rFonts w:eastAsiaTheme="minorHAnsi"/>
      <w:lang w:eastAsia="en-US"/>
    </w:rPr>
  </w:style>
  <w:style w:type="paragraph" w:customStyle="1" w:styleId="68F0CFD03D8C4DF69503D805BE99EB251">
    <w:name w:val="68F0CFD03D8C4DF69503D805BE99EB251"/>
    <w:rsid w:val="0089419D"/>
    <w:rPr>
      <w:rFonts w:eastAsiaTheme="minorHAnsi"/>
      <w:lang w:eastAsia="en-US"/>
    </w:rPr>
  </w:style>
  <w:style w:type="paragraph" w:customStyle="1" w:styleId="C6F8F87041FC46B5B34AAFB4880746261">
    <w:name w:val="C6F8F87041FC46B5B34AAFB4880746261"/>
    <w:rsid w:val="0089419D"/>
    <w:rPr>
      <w:rFonts w:eastAsiaTheme="minorHAnsi"/>
      <w:lang w:eastAsia="en-US"/>
    </w:rPr>
  </w:style>
  <w:style w:type="paragraph" w:customStyle="1" w:styleId="35092BD3C77546C7ABDD6D81BCE4C2601">
    <w:name w:val="35092BD3C77546C7ABDD6D81BCE4C2601"/>
    <w:rsid w:val="0089419D"/>
    <w:rPr>
      <w:rFonts w:eastAsiaTheme="minorHAnsi"/>
      <w:lang w:eastAsia="en-US"/>
    </w:rPr>
  </w:style>
  <w:style w:type="paragraph" w:customStyle="1" w:styleId="596AE5BF65274283A7F9B4EC240E6D3D1">
    <w:name w:val="596AE5BF65274283A7F9B4EC240E6D3D1"/>
    <w:rsid w:val="0089419D"/>
    <w:rPr>
      <w:rFonts w:eastAsiaTheme="minorHAnsi"/>
      <w:lang w:eastAsia="en-US"/>
    </w:rPr>
  </w:style>
  <w:style w:type="paragraph" w:customStyle="1" w:styleId="91BA739DC2154460B94D52FD4AF8578A1">
    <w:name w:val="91BA739DC2154460B94D52FD4AF8578A1"/>
    <w:rsid w:val="0089419D"/>
    <w:rPr>
      <w:rFonts w:eastAsiaTheme="minorHAnsi"/>
      <w:lang w:eastAsia="en-US"/>
    </w:rPr>
  </w:style>
  <w:style w:type="paragraph" w:customStyle="1" w:styleId="4E62F453B69E4E6A9CC496131BF2DF421">
    <w:name w:val="4E62F453B69E4E6A9CC496131BF2DF421"/>
    <w:rsid w:val="0089419D"/>
    <w:rPr>
      <w:rFonts w:eastAsiaTheme="minorHAnsi"/>
      <w:lang w:eastAsia="en-US"/>
    </w:rPr>
  </w:style>
  <w:style w:type="paragraph" w:customStyle="1" w:styleId="DCFEF438F41B4DA2B871A1A362835EBE1">
    <w:name w:val="DCFEF438F41B4DA2B871A1A362835EBE1"/>
    <w:rsid w:val="0089419D"/>
    <w:rPr>
      <w:rFonts w:eastAsiaTheme="minorHAnsi"/>
      <w:lang w:eastAsia="en-US"/>
    </w:rPr>
  </w:style>
  <w:style w:type="paragraph" w:customStyle="1" w:styleId="39D204F77A8E4C42B66385F053A127341">
    <w:name w:val="39D204F77A8E4C42B66385F053A127341"/>
    <w:rsid w:val="0089419D"/>
    <w:rPr>
      <w:rFonts w:eastAsiaTheme="minorHAnsi"/>
      <w:lang w:eastAsia="en-US"/>
    </w:rPr>
  </w:style>
  <w:style w:type="paragraph" w:customStyle="1" w:styleId="1F800B1C9C884F4C97838A60EF14FB4D">
    <w:name w:val="1F800B1C9C884F4C97838A60EF14FB4D"/>
    <w:rsid w:val="0089419D"/>
  </w:style>
  <w:style w:type="paragraph" w:customStyle="1" w:styleId="0A000FC5BCDD4625B94E243799DDDB46">
    <w:name w:val="0A000FC5BCDD4625B94E243799DDDB46"/>
    <w:rsid w:val="0089419D"/>
  </w:style>
  <w:style w:type="paragraph" w:customStyle="1" w:styleId="966E1A39D0E349F88476C8E45C6BB92B">
    <w:name w:val="966E1A39D0E349F88476C8E45C6BB92B"/>
    <w:rsid w:val="0089419D"/>
  </w:style>
  <w:style w:type="paragraph" w:customStyle="1" w:styleId="B503DBCA0C404B32950DE7D3B650B3BF">
    <w:name w:val="B503DBCA0C404B32950DE7D3B650B3BF"/>
    <w:rsid w:val="0089419D"/>
  </w:style>
  <w:style w:type="paragraph" w:customStyle="1" w:styleId="5E7E0614BAFF43549F9F2E03968742EE">
    <w:name w:val="5E7E0614BAFF43549F9F2E03968742EE"/>
    <w:rsid w:val="0089419D"/>
  </w:style>
  <w:style w:type="paragraph" w:customStyle="1" w:styleId="7D8BFBA54330432A96E8E253441ED976">
    <w:name w:val="7D8BFBA54330432A96E8E253441ED976"/>
    <w:rsid w:val="0089419D"/>
  </w:style>
  <w:style w:type="paragraph" w:customStyle="1" w:styleId="7E8C5CB53DE5452E8965265CA60755B5">
    <w:name w:val="7E8C5CB53DE5452E8965265CA60755B5"/>
    <w:rsid w:val="0089419D"/>
  </w:style>
  <w:style w:type="paragraph" w:customStyle="1" w:styleId="600331C37F8941A3AD09E43C83624549">
    <w:name w:val="600331C37F8941A3AD09E43C83624549"/>
    <w:rsid w:val="0089419D"/>
  </w:style>
  <w:style w:type="paragraph" w:customStyle="1" w:styleId="47A23180F78D4C60AE86E3497860DEA8">
    <w:name w:val="47A23180F78D4C60AE86E3497860DEA8"/>
    <w:rsid w:val="0089419D"/>
  </w:style>
  <w:style w:type="paragraph" w:customStyle="1" w:styleId="9A7D2683B0BD4F96B1506A7C1309EF76">
    <w:name w:val="9A7D2683B0BD4F96B1506A7C1309EF76"/>
    <w:rsid w:val="0089419D"/>
  </w:style>
  <w:style w:type="paragraph" w:customStyle="1" w:styleId="72C64DB76E6B45D39A5014ED3E87FDAB">
    <w:name w:val="72C64DB76E6B45D39A5014ED3E87FDAB"/>
    <w:rsid w:val="0089419D"/>
  </w:style>
  <w:style w:type="paragraph" w:customStyle="1" w:styleId="9928D837D690497797E30026D80907C4">
    <w:name w:val="9928D837D690497797E30026D80907C4"/>
    <w:rsid w:val="00894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vadew01</dc:creator>
  <cp:lastModifiedBy>vadew01</cp:lastModifiedBy>
  <cp:revision>3</cp:revision>
  <dcterms:created xsi:type="dcterms:W3CDTF">2016-01-07T15:33:00Z</dcterms:created>
  <dcterms:modified xsi:type="dcterms:W3CDTF">2016-01-07T15:40:00Z</dcterms:modified>
</cp:coreProperties>
</file>