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1362" w14:textId="77777777" w:rsidR="00A5049B" w:rsidRPr="00F7549B" w:rsidRDefault="00A5049B" w:rsidP="00A5049B">
      <w:pPr>
        <w:spacing w:line="240" w:lineRule="auto"/>
        <w:jc w:val="center"/>
        <w:rPr>
          <w:rFonts w:ascii="Arial" w:hAnsi="Arial" w:cs="Arial"/>
          <w:b/>
          <w:caps/>
          <w:color w:val="2F5496" w:themeColor="accent1" w:themeShade="BF"/>
          <w:sz w:val="52"/>
          <w:szCs w:val="52"/>
          <w:lang w:val="fr-FR"/>
          <w14:shadow w14:blurRad="50800" w14:dist="38100" w14:dir="2700000" w14:sx="100000" w14:sy="100000" w14:kx="0" w14:ky="0" w14:algn="tl">
            <w14:srgbClr w14:val="000000">
              <w14:alpha w14:val="60000"/>
            </w14:srgbClr>
          </w14:shadow>
        </w:rPr>
      </w:pPr>
      <w:r w:rsidRPr="00F7549B">
        <w:rPr>
          <w:rFonts w:ascii="Arial" w:hAnsi="Arial" w:cs="Arial"/>
          <w:b/>
          <w:caps/>
          <w:color w:val="2F5496" w:themeColor="accent1" w:themeShade="BF"/>
          <w:sz w:val="52"/>
          <w:szCs w:val="52"/>
          <w14:shadow w14:blurRad="50800" w14:dist="38100" w14:dir="2700000" w14:sx="100000" w14:sy="100000" w14:kx="0" w14:ky="0" w14:algn="tl">
            <w14:srgbClr w14:val="000000">
              <w14:alpha w14:val="60000"/>
            </w14:srgbClr>
          </w14:shadow>
        </w:rPr>
        <w:t>Bruxelles</w:t>
      </w:r>
    </w:p>
    <w:p w14:paraId="31CA6221" w14:textId="77777777" w:rsidR="00A5049B" w:rsidRPr="00F7549B" w:rsidRDefault="00A5049B" w:rsidP="00A5049B">
      <w:pPr>
        <w:spacing w:line="240" w:lineRule="auto"/>
        <w:rPr>
          <w:rFonts w:ascii="Arial" w:hAnsi="Arial" w:cs="Arial"/>
          <w:b/>
          <w:color w:val="8496B0" w:themeColor="text2" w:themeTint="99"/>
          <w:sz w:val="40"/>
          <w:szCs w:val="40"/>
        </w:rPr>
      </w:pPr>
      <w:r w:rsidRPr="00F7549B">
        <w:rPr>
          <w:rFonts w:ascii="Arial" w:hAnsi="Arial" w:cs="Arial"/>
          <w:b/>
          <w:color w:val="8496B0" w:themeColor="text2" w:themeTint="99"/>
          <w:sz w:val="40"/>
          <w:szCs w:val="40"/>
        </w:rPr>
        <w:t xml:space="preserve">La ville de l’Art Nouveau </w:t>
      </w:r>
    </w:p>
    <w:p w14:paraId="3C23696D" w14:textId="77777777" w:rsidR="00A5049B" w:rsidRPr="003A4EAF" w:rsidRDefault="00A5049B" w:rsidP="00A5049B">
      <w:pPr>
        <w:spacing w:line="240" w:lineRule="auto"/>
        <w:ind w:firstLine="720"/>
      </w:pPr>
      <w:r w:rsidRPr="003A4EAF">
        <w:t>Ville européenne et cosmopolite, Bruxelles a su garder un caractère traditionnel issu de son passé flamand. En témoigne notamment le quartier de la Grand-Place, classé au patrimoine mondial de l’Unesco.</w:t>
      </w:r>
    </w:p>
    <w:p w14:paraId="3590417B" w14:textId="77777777" w:rsidR="00A5049B" w:rsidRPr="003A4EAF" w:rsidRDefault="00A5049B" w:rsidP="00A5049B">
      <w:pPr>
        <w:spacing w:line="240" w:lineRule="auto"/>
        <w:ind w:firstLine="720"/>
      </w:pPr>
      <w:r w:rsidRPr="003A4EAF">
        <w:t xml:space="preserve">Mais Bruxelles ne se résume pas seulement à la Grand-Place, au </w:t>
      </w:r>
      <w:proofErr w:type="spellStart"/>
      <w:r w:rsidRPr="003A4EAF">
        <w:t>Manneken</w:t>
      </w:r>
      <w:proofErr w:type="spellEnd"/>
      <w:r w:rsidRPr="003A4EAF">
        <w:t xml:space="preserve"> Pis et aux moules frites. L’architecture locale offre un mélange subtil et inat</w:t>
      </w:r>
      <w:r>
        <w:t>tendu de styles classiques et "</w:t>
      </w:r>
      <w:r w:rsidRPr="003A4EAF">
        <w:t>Art Nouveau</w:t>
      </w:r>
      <w:r>
        <w:t>"</w:t>
      </w:r>
      <w:r w:rsidRPr="003A4EAF">
        <w:t>». Bruxelles peut d’ailleurs se targuer de posséder les plus beaux monuments du genre, réalisés par l’architecte gantois Victor Horta à la fin du 19ème et au début du 20ème siècle.</w:t>
      </w:r>
    </w:p>
    <w:p w14:paraId="7A2CDF13" w14:textId="77777777" w:rsidR="00A5049B" w:rsidRPr="003A4EAF" w:rsidRDefault="00A5049B" w:rsidP="00A5049B">
      <w:pPr>
        <w:spacing w:line="240" w:lineRule="auto"/>
        <w:ind w:firstLine="720"/>
      </w:pPr>
      <w:r w:rsidRPr="003A4EAF">
        <w:t>En tant que capitale de l’Europe (au même titre que Luxembourg et Strasbourg), Bruxelles possède un caractère universel et moderniste. Tous les grands bureaucrates et technocrates du continent s’y retrouvent pour débattre sur l’Union européenne.</w:t>
      </w:r>
    </w:p>
    <w:p w14:paraId="2676E27A" w14:textId="77777777" w:rsidR="00A5049B" w:rsidRPr="003A4EAF" w:rsidRDefault="00A5049B" w:rsidP="00A5049B">
      <w:pPr>
        <w:spacing w:line="240" w:lineRule="auto"/>
        <w:ind w:firstLine="720"/>
      </w:pPr>
      <w:r w:rsidRPr="003A4EAF">
        <w:t>Enfin, Bruxelles tient sa renommée de ses célèbres créateurs de Bandes Dessinées. D’où la création du Centre Belge de la Bande Dessinée en 1989.</w:t>
      </w:r>
    </w:p>
    <w:p w14:paraId="39DB1E7D" w14:textId="77777777" w:rsidR="00A5049B" w:rsidRPr="00F7549B" w:rsidRDefault="00A5049B" w:rsidP="00A5049B">
      <w:pPr>
        <w:spacing w:line="240" w:lineRule="auto"/>
        <w:rPr>
          <w:rFonts w:ascii="Arial" w:hAnsi="Arial" w:cs="Arial"/>
          <w:b/>
          <w:color w:val="8496B0" w:themeColor="text2" w:themeTint="99"/>
          <w:sz w:val="40"/>
          <w:szCs w:val="40"/>
        </w:rPr>
      </w:pPr>
      <w:r w:rsidRPr="00F7549B">
        <w:rPr>
          <w:rFonts w:ascii="Arial" w:hAnsi="Arial" w:cs="Arial"/>
          <w:b/>
          <w:color w:val="8496B0" w:themeColor="text2" w:themeTint="99"/>
          <w:sz w:val="40"/>
          <w:szCs w:val="40"/>
        </w:rPr>
        <w:t>Histoire de Bruxelles</w:t>
      </w:r>
    </w:p>
    <w:p w14:paraId="262D75C8" w14:textId="77777777" w:rsidR="00A5049B" w:rsidRPr="003A4EAF" w:rsidRDefault="00A5049B" w:rsidP="00A5049B">
      <w:pPr>
        <w:spacing w:line="240" w:lineRule="auto"/>
        <w:ind w:left="2160"/>
        <w:jc w:val="both"/>
      </w:pPr>
      <w:r w:rsidRPr="003A4EAF">
        <w:t>La ville de Bruxelles a été bâtie sur les bords de la Senne en 979 par Charles de France. Elle s’entoura de remparts au 14ème siècle et devint ville d’art au 15ème. C’est d’ailleurs à cette époque que l’on doit le magnifique hôtel de ville qui, encore aujourd’hui, orne la Grand-Place.</w:t>
      </w:r>
    </w:p>
    <w:p w14:paraId="390C415D" w14:textId="77777777" w:rsidR="00A5049B" w:rsidRPr="003A4EAF" w:rsidRDefault="00A5049B" w:rsidP="00A5049B">
      <w:pPr>
        <w:spacing w:line="240" w:lineRule="auto"/>
        <w:ind w:left="2160"/>
        <w:jc w:val="both"/>
      </w:pPr>
      <w:r w:rsidRPr="003A4EAF">
        <w:t>Au 16ème siècle, Bruxelles fut soumise à la Réforme protestante, au même titre que les Pays-Bas, car tous deux formaient à l’époque un même empire. À cette époque également, Bruxelles fut successivement sous domination espagnole puis française.</w:t>
      </w:r>
    </w:p>
    <w:p w14:paraId="2634601B" w14:textId="77777777" w:rsidR="00A5049B" w:rsidRPr="003A4EAF" w:rsidRDefault="00A5049B" w:rsidP="00A5049B">
      <w:pPr>
        <w:spacing w:line="240" w:lineRule="auto"/>
        <w:ind w:left="2160"/>
        <w:jc w:val="both"/>
      </w:pPr>
      <w:r w:rsidRPr="003A4EAF">
        <w:t>Au 19ème siècle, Bruxelles devint une terre d’accueil pour les politiciens et artistes français, tels que Victor Hugo, opposés au gouvernement de Napoléon III.</w:t>
      </w:r>
    </w:p>
    <w:p w14:paraId="4257C50C" w14:textId="77777777" w:rsidR="00A5049B" w:rsidRPr="003A4EAF" w:rsidRDefault="00A5049B" w:rsidP="00A5049B">
      <w:pPr>
        <w:spacing w:line="240" w:lineRule="auto"/>
        <w:ind w:left="2160"/>
        <w:jc w:val="both"/>
      </w:pPr>
      <w:r w:rsidRPr="003A4EAF">
        <w:t>C’est à partir de 1830, que Bruxelles devint capitale de Belgique, jeune royaume tout juste devenu indépendant des Pays-Bas. Cela profita bien évidemment à l’essor de la ville qui fut embellie par Léopold I, premier roi du pays.</w:t>
      </w:r>
    </w:p>
    <w:p w14:paraId="3C2F4403" w14:textId="77777777" w:rsidR="00A5049B" w:rsidRDefault="00A5049B" w:rsidP="00A5049B">
      <w:pPr>
        <w:spacing w:line="240" w:lineRule="auto"/>
        <w:ind w:left="2160"/>
        <w:jc w:val="both"/>
      </w:pPr>
      <w:r w:rsidRPr="003A4EAF">
        <w:t>Bruxelles, au 20ème siècle, fut marquée par une politique urbanistique destructrice. Des bâtiments historiques disparurent au profit d’immeubles de bureaux. Mais, sous l’impulsion de comités de quartier, certaines zones de la ville furent restaurées, à l’exception du cœur historique de Bruxelles, épargné par la vague de destruction.</w:t>
      </w:r>
    </w:p>
    <w:p w14:paraId="7C50FB15" w14:textId="77777777" w:rsidR="00A5049B" w:rsidRDefault="00A5049B" w:rsidP="00A5049B">
      <w:r>
        <w:br w:type="page"/>
      </w:r>
    </w:p>
    <w:p w14:paraId="49BD4638" w14:textId="77777777" w:rsidR="00A5049B" w:rsidRPr="00F7549B" w:rsidRDefault="00A5049B" w:rsidP="00A5049B">
      <w:pPr>
        <w:spacing w:line="240" w:lineRule="auto"/>
        <w:rPr>
          <w:rFonts w:ascii="Arial" w:hAnsi="Arial" w:cs="Arial"/>
          <w:b/>
          <w:color w:val="8496B0" w:themeColor="text2" w:themeTint="99"/>
          <w:sz w:val="40"/>
          <w:szCs w:val="40"/>
        </w:rPr>
      </w:pPr>
      <w:r w:rsidRPr="00F7549B">
        <w:rPr>
          <w:rFonts w:ascii="Arial" w:hAnsi="Arial" w:cs="Arial"/>
          <w:b/>
          <w:color w:val="8496B0" w:themeColor="text2" w:themeTint="99"/>
          <w:sz w:val="40"/>
          <w:szCs w:val="40"/>
        </w:rPr>
        <w:lastRenderedPageBreak/>
        <w:t>N'oubliez pas votre parapluie</w:t>
      </w:r>
    </w:p>
    <w:p w14:paraId="7D3BBA44" w14:textId="77777777" w:rsidR="00A5049B" w:rsidRPr="00B0557E" w:rsidRDefault="00A5049B" w:rsidP="00A5049B">
      <w:pPr>
        <w:spacing w:line="240" w:lineRule="auto"/>
        <w:jc w:val="center"/>
      </w:pPr>
      <w:r w:rsidRPr="00B0557E">
        <w:t xml:space="preserve">Ceux qui souffrent des grandes chaleurs pourront sans problème se rendre à Bruxelles en plein mois d'Août. A Bruxelles, on parle de canicule dès qu'il fait </w:t>
      </w:r>
      <w:smartTag w:uri="urn:schemas-microsoft-com:office:smarttags" w:element="metricconverter">
        <w:smartTagPr>
          <w:attr w:name="ProductID" w:val="25 °C"/>
        </w:smartTagPr>
        <w:r w:rsidRPr="00B0557E">
          <w:t>25 °C</w:t>
        </w:r>
      </w:smartTag>
      <w:r w:rsidRPr="00B0557E">
        <w:t xml:space="preserve"> ! On est bien loin des températures insoutenables de certains de nos étés.</w:t>
      </w:r>
    </w:p>
    <w:p w14:paraId="7765C06E" w14:textId="77777777" w:rsidR="00A5049B" w:rsidRDefault="00A5049B" w:rsidP="00A5049B">
      <w:pPr>
        <w:spacing w:line="240" w:lineRule="auto"/>
        <w:jc w:val="center"/>
      </w:pPr>
      <w:r w:rsidRPr="00B0557E">
        <w:t>Par ailleurs, il pleut quasiment un jour sur trois à Bruxelles. Mieux vaut donc prévoir un parapluie dans ses bagages. Mais avec un peu de chance, vous bénéficierez peut-être d'un week-end ensoleillé.</w:t>
      </w:r>
    </w:p>
    <w:p w14:paraId="15943460" w14:textId="77777777" w:rsidR="00A5049B" w:rsidRPr="00F7549B" w:rsidRDefault="00A5049B" w:rsidP="00A5049B">
      <w:pPr>
        <w:spacing w:line="240" w:lineRule="auto"/>
        <w:rPr>
          <w:rFonts w:ascii="Arial" w:hAnsi="Arial" w:cs="Arial"/>
          <w:b/>
          <w:color w:val="8496B0" w:themeColor="text2" w:themeTint="99"/>
          <w:sz w:val="40"/>
          <w:szCs w:val="40"/>
        </w:rPr>
      </w:pPr>
      <w:r w:rsidRPr="00F7549B">
        <w:rPr>
          <w:rFonts w:ascii="Arial" w:hAnsi="Arial" w:cs="Arial"/>
          <w:b/>
          <w:color w:val="8496B0" w:themeColor="text2" w:themeTint="99"/>
          <w:sz w:val="40"/>
          <w:szCs w:val="40"/>
        </w:rPr>
        <w:t xml:space="preserve">Se rendre à Bruxelles </w:t>
      </w:r>
    </w:p>
    <w:p w14:paraId="71A9F674" w14:textId="77777777" w:rsidR="00A5049B" w:rsidRPr="003E1752" w:rsidRDefault="00A5049B" w:rsidP="00A5049B">
      <w:pPr>
        <w:spacing w:line="240" w:lineRule="auto"/>
        <w:ind w:left="2268" w:right="2839"/>
        <w:jc w:val="both"/>
        <w:rPr>
          <w:sz w:val="28"/>
          <w:szCs w:val="28"/>
        </w:rPr>
      </w:pPr>
      <w:r w:rsidRPr="003E1752">
        <w:rPr>
          <w:sz w:val="28"/>
          <w:szCs w:val="28"/>
        </w:rPr>
        <w:t>En tant que capitale du Royaume de Belgique, Bruxelles est très bien desservie tant par la route que par les airs ou les voies ferroviaires.</w:t>
      </w:r>
    </w:p>
    <w:p w14:paraId="2060A718" w14:textId="77777777" w:rsidR="00A5049B" w:rsidRPr="00F7549B" w:rsidRDefault="00A5049B" w:rsidP="00A5049B">
      <w:pPr>
        <w:spacing w:line="240" w:lineRule="auto"/>
        <w:rPr>
          <w:rFonts w:ascii="Arial" w:hAnsi="Arial" w:cs="Arial"/>
          <w:b/>
          <w:i/>
          <w:color w:val="C45911" w:themeColor="accent2" w:themeShade="BF"/>
          <w:sz w:val="28"/>
          <w:szCs w:val="28"/>
        </w:rPr>
      </w:pPr>
      <w:r w:rsidRPr="00F7549B">
        <w:rPr>
          <w:rFonts w:ascii="Arial" w:hAnsi="Arial" w:cs="Arial"/>
          <w:b/>
          <w:i/>
          <w:color w:val="C45911" w:themeColor="accent2" w:themeShade="BF"/>
          <w:sz w:val="28"/>
          <w:szCs w:val="28"/>
        </w:rPr>
        <w:t>En voiture</w:t>
      </w:r>
    </w:p>
    <w:p w14:paraId="36F70D60" w14:textId="77777777" w:rsidR="00A5049B" w:rsidRPr="003E1752" w:rsidRDefault="00A5049B" w:rsidP="00A5049B">
      <w:pPr>
        <w:spacing w:line="240" w:lineRule="auto"/>
        <w:ind w:firstLine="1701"/>
      </w:pPr>
      <w:r w:rsidRPr="003E1752">
        <w:t>Pays voisin de la</w:t>
      </w:r>
      <w:r>
        <w:t xml:space="preserve"> </w:t>
      </w:r>
      <w:r w:rsidRPr="003E1752">
        <w:t>France, la</w:t>
      </w:r>
      <w:r>
        <w:t xml:space="preserve"> </w:t>
      </w:r>
      <w:r w:rsidRPr="003E1752">
        <w:t>Belgique, et plus particulièrement sa capitale, est très facilement accessible par la route. Il faudra compter à peine 3 heures pour rejoindre la capitale belge depuis Paris, via l’A1 direction Lille puis l’E19 vers Bruxelles. Difficile de se tromper.</w:t>
      </w:r>
    </w:p>
    <w:p w14:paraId="3EC8E48E" w14:textId="77777777" w:rsidR="00A5049B" w:rsidRPr="003E1752" w:rsidRDefault="00A5049B" w:rsidP="00A5049B">
      <w:pPr>
        <w:spacing w:line="240" w:lineRule="auto"/>
        <w:ind w:firstLine="1701"/>
      </w:pPr>
      <w:r w:rsidRPr="003E1752">
        <w:t xml:space="preserve">Attention : la vitesse est limitée à </w:t>
      </w:r>
      <w:smartTag w:uri="urn:schemas-microsoft-com:office:smarttags" w:element="metricconverter">
        <w:smartTagPr>
          <w:attr w:name="ProductID" w:val="120 km/h"/>
        </w:smartTagPr>
        <w:r w:rsidRPr="003E1752">
          <w:t>120 km/h</w:t>
        </w:r>
      </w:smartTag>
      <w:r w:rsidRPr="003E1752">
        <w:t xml:space="preserve"> sur les autoroutes belges et les contrôles radars fréquents. </w:t>
      </w:r>
    </w:p>
    <w:p w14:paraId="3BF4FCC5" w14:textId="77777777" w:rsidR="00A5049B" w:rsidRPr="00F7549B" w:rsidRDefault="00A5049B" w:rsidP="00A5049B">
      <w:pPr>
        <w:spacing w:line="240" w:lineRule="auto"/>
        <w:rPr>
          <w:rFonts w:ascii="Arial" w:hAnsi="Arial" w:cs="Arial"/>
          <w:b/>
          <w:i/>
          <w:color w:val="C45911" w:themeColor="accent2" w:themeShade="BF"/>
          <w:sz w:val="28"/>
          <w:szCs w:val="28"/>
        </w:rPr>
      </w:pPr>
      <w:r w:rsidRPr="00F7549B">
        <w:rPr>
          <w:rFonts w:ascii="Arial" w:hAnsi="Arial" w:cs="Arial"/>
          <w:b/>
          <w:i/>
          <w:color w:val="C45911" w:themeColor="accent2" w:themeShade="BF"/>
          <w:sz w:val="28"/>
          <w:szCs w:val="28"/>
        </w:rPr>
        <w:t>En avion</w:t>
      </w:r>
    </w:p>
    <w:p w14:paraId="4091DB99" w14:textId="77777777" w:rsidR="00A5049B" w:rsidRPr="003E1752" w:rsidRDefault="00A5049B" w:rsidP="00A5049B">
      <w:pPr>
        <w:spacing w:line="240" w:lineRule="auto"/>
        <w:ind w:left="1701" w:hanging="1701"/>
      </w:pPr>
      <w:r w:rsidRPr="003E1752">
        <w:t>Deux compagnies assurent les principales liaisons entre la France et Bruxelles (Air France et Brussels Airlines). Mais des compagnies low-cost développent leurs dessertes de Bruxelles. Les prix démarrent à 175 euros pour un aller-retour.</w:t>
      </w:r>
    </w:p>
    <w:p w14:paraId="36A241BE" w14:textId="77777777" w:rsidR="00A5049B" w:rsidRPr="003E1752" w:rsidRDefault="00A5049B" w:rsidP="00A5049B">
      <w:pPr>
        <w:spacing w:line="240" w:lineRule="auto"/>
        <w:ind w:left="1701" w:hanging="1701"/>
      </w:pPr>
      <w:r w:rsidRPr="003E1752">
        <w:t>L’avion n’est pas forcément recommandé pour les Parisiens, pour qui le train sera plus rapide. Le transport aérien s’avère en revanche très intéressant pour les Provinciaux. Des vols directs vers Bruxelles ont lieu à partir des principales grandes villes françaises (2h de Nantes, Lyon ou Marseille).</w:t>
      </w:r>
    </w:p>
    <w:p w14:paraId="09C0E29B" w14:textId="77777777" w:rsidR="00A5049B" w:rsidRPr="003E1752" w:rsidRDefault="00A5049B" w:rsidP="00A5049B">
      <w:pPr>
        <w:spacing w:line="240" w:lineRule="auto"/>
        <w:ind w:left="1701" w:hanging="1701"/>
      </w:pPr>
      <w:r w:rsidRPr="003E1752">
        <w:t xml:space="preserve">L’aéroport national de Bruxelles se situe à </w:t>
      </w:r>
      <w:smartTag w:uri="urn:schemas-microsoft-com:office:smarttags" w:element="metricconverter">
        <w:smartTagPr>
          <w:attr w:name="ProductID" w:val="14 km"/>
        </w:smartTagPr>
        <w:r w:rsidRPr="003E1752">
          <w:t>14 km</w:t>
        </w:r>
      </w:smartTag>
      <w:r w:rsidRPr="003E1752">
        <w:t xml:space="preserve"> du centre-ville sur la commune de Zaventem. Rejoindre la ville en train constitue la solution la moins chère. Un train express (20 min) pourra vous conduire dans l’une des trois gares de Bruxelles : la gare du Midi, la gare Centrale ou la gare du Nord.</w:t>
      </w:r>
    </w:p>
    <w:p w14:paraId="47C1F9D9" w14:textId="77777777" w:rsidR="00A5049B" w:rsidRDefault="00A5049B" w:rsidP="00A5049B">
      <w:r>
        <w:br w:type="page"/>
      </w:r>
    </w:p>
    <w:p w14:paraId="779AD3BE" w14:textId="77777777" w:rsidR="00A5049B" w:rsidRPr="00F7549B" w:rsidRDefault="00A5049B" w:rsidP="00A5049B">
      <w:pPr>
        <w:spacing w:line="240" w:lineRule="auto"/>
        <w:rPr>
          <w:rFonts w:ascii="Arial" w:hAnsi="Arial" w:cs="Arial"/>
          <w:b/>
          <w:i/>
          <w:color w:val="C45911" w:themeColor="accent2" w:themeShade="BF"/>
          <w:sz w:val="28"/>
          <w:szCs w:val="28"/>
        </w:rPr>
      </w:pPr>
      <w:r w:rsidRPr="00F7549B">
        <w:rPr>
          <w:rFonts w:ascii="Arial" w:hAnsi="Arial" w:cs="Arial"/>
          <w:b/>
          <w:i/>
          <w:color w:val="C45911" w:themeColor="accent2" w:themeShade="BF"/>
          <w:sz w:val="28"/>
          <w:szCs w:val="28"/>
        </w:rPr>
        <w:lastRenderedPageBreak/>
        <w:t>En train</w:t>
      </w:r>
    </w:p>
    <w:p w14:paraId="09BA1F08" w14:textId="77777777" w:rsidR="00A5049B" w:rsidRPr="003E1752" w:rsidRDefault="00A5049B" w:rsidP="00A5049B">
      <w:pPr>
        <w:spacing w:line="240" w:lineRule="auto"/>
        <w:ind w:right="2556"/>
      </w:pPr>
      <w:r w:rsidRPr="003E1752">
        <w:t>Bruxelles se trouve au centre du réseau rapide qui dessert l’Europe du Nord. Le Thalys, au départ de la Gare du nord de Paris, ne met qu’1h30 à rejoindre la gare du Midi à Bruxelles. Un aller-retour vous coûtera au minimum 50 euros.</w:t>
      </w:r>
    </w:p>
    <w:p w14:paraId="444524E3" w14:textId="77777777" w:rsidR="00A5049B" w:rsidRPr="003E1752" w:rsidRDefault="00A5049B" w:rsidP="00A5049B">
      <w:pPr>
        <w:spacing w:line="240" w:lineRule="auto"/>
        <w:ind w:right="2556"/>
      </w:pPr>
      <w:r w:rsidRPr="003E1752">
        <w:t xml:space="preserve">Des retours, tôt le lundi matin, ont même été prévus. De quoi profiter un maximum de son séjour à Bruxelles et être à l’heure au travail, à condition bien sûr d’être parisien. </w:t>
      </w:r>
    </w:p>
    <w:p w14:paraId="2BA4EE09" w14:textId="77777777" w:rsidR="00A5049B" w:rsidRPr="00F7549B" w:rsidRDefault="00A5049B" w:rsidP="00A5049B">
      <w:pPr>
        <w:spacing w:line="240" w:lineRule="auto"/>
        <w:rPr>
          <w:rFonts w:ascii="Arial" w:hAnsi="Arial" w:cs="Arial"/>
          <w:b/>
          <w:i/>
          <w:color w:val="C45911" w:themeColor="accent2" w:themeShade="BF"/>
          <w:sz w:val="28"/>
          <w:szCs w:val="28"/>
        </w:rPr>
      </w:pPr>
      <w:r w:rsidRPr="00F7549B">
        <w:rPr>
          <w:rFonts w:ascii="Arial" w:hAnsi="Arial" w:cs="Arial"/>
          <w:b/>
          <w:i/>
          <w:color w:val="C45911" w:themeColor="accent2" w:themeShade="BF"/>
          <w:sz w:val="28"/>
          <w:szCs w:val="28"/>
        </w:rPr>
        <w:t>En car</w:t>
      </w:r>
    </w:p>
    <w:p w14:paraId="714C9360" w14:textId="77777777" w:rsidR="00A5049B" w:rsidRPr="003A4EAF" w:rsidRDefault="00A5049B" w:rsidP="00A5049B">
      <w:pPr>
        <w:spacing w:line="240" w:lineRule="auto"/>
        <w:jc w:val="right"/>
      </w:pPr>
      <w:r w:rsidRPr="003E1752">
        <w:t>Enfin, le car peut être un moyen de transport alternatif : moins fatiguant que la conduite et surtout moins cher que le train ou l’avion. Il faut en effet compter une trentaine d’euros pour un aller-retour plein tarif.</w:t>
      </w:r>
    </w:p>
    <w:p w14:paraId="21BECE5A" w14:textId="77777777" w:rsidR="0020615C" w:rsidRDefault="0020615C">
      <w:bookmarkStart w:id="0" w:name="_GoBack"/>
      <w:bookmarkEnd w:id="0"/>
    </w:p>
    <w:sectPr w:rsidR="0020615C" w:rsidSect="00ED05D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9B"/>
    <w:rsid w:val="0020615C"/>
    <w:rsid w:val="00A5049B"/>
    <w:rsid w:val="00A60184"/>
    <w:rsid w:val="00FF14B2"/>
  </w:rsids>
  <m:mathPr>
    <m:mathFont m:val="Cambria Math"/>
    <m:brkBin m:val="before"/>
    <m:brkBinSub m:val="--"/>
    <m:smallFrac m:val="0"/>
    <m:dispDef/>
    <m:lMargin m:val="0"/>
    <m:rMargin m:val="0"/>
    <m:defJc m:val="centerGroup"/>
    <m:wrapIndent m:val="1440"/>
    <m:intLim m:val="subSup"/>
    <m:naryLim m:val="undOvr"/>
  </m:mathPr>
  <w:themeFontLang w:val="nl-BE" w:eastAsia="fr-B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6066B0"/>
  <w15:chartTrackingRefBased/>
  <w15:docId w15:val="{F0E99053-9D73-4FC8-87D5-E183A1AA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49B"/>
    <w:pPr>
      <w:spacing w:after="200" w:line="276" w:lineRule="auto"/>
    </w:pPr>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4076</Characters>
  <Application>Microsoft Office Word</Application>
  <DocSecurity>0</DocSecurity>
  <Lines>33</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Moonen (BOSA)</dc:creator>
  <cp:keywords/>
  <dc:description/>
  <cp:lastModifiedBy>Brigitte Moonen (BOSA)</cp:lastModifiedBy>
  <cp:revision>1</cp:revision>
  <dcterms:created xsi:type="dcterms:W3CDTF">2018-09-21T12:57:00Z</dcterms:created>
  <dcterms:modified xsi:type="dcterms:W3CDTF">2018-09-21T12:58:00Z</dcterms:modified>
</cp:coreProperties>
</file>